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E320F" w14:textId="281FC808" w:rsidR="00456574" w:rsidRPr="00456574" w:rsidRDefault="00456574" w:rsidP="00456574">
      <w:pPr>
        <w:tabs>
          <w:tab w:val="center" w:pos="5112"/>
        </w:tabs>
        <w:jc w:val="center"/>
        <w:rPr>
          <w:rFonts w:ascii="Curlz MT" w:hAnsi="Curlz MT"/>
          <w:b/>
          <w:color w:val="2F5496" w:themeColor="accent1" w:themeShade="BF"/>
          <w:sz w:val="72"/>
          <w:szCs w:val="72"/>
          <w14:textOutline w14:w="11112" w14:cap="flat" w14:cmpd="sng" w14:algn="ctr">
            <w14:solidFill>
              <w14:schemeClr w14:val="accent2"/>
            </w14:solidFill>
            <w14:prstDash w14:val="solid"/>
            <w14:round/>
          </w14:textOutline>
        </w:rPr>
      </w:pPr>
      <w:r>
        <w:rPr>
          <w:rFonts w:ascii="Curlz MT" w:hAnsi="Curlz MT"/>
          <w:b/>
          <w:noProof/>
          <w:color w:val="2F5496" w:themeColor="accent1" w:themeShade="BF"/>
          <w:sz w:val="72"/>
          <w:szCs w:val="72"/>
          <w14:textOutline w14:w="11112" w14:cap="flat" w14:cmpd="sng" w14:algn="ctr">
            <w14:solidFill>
              <w14:schemeClr w14:val="accent2"/>
            </w14:solidFill>
            <w14:prstDash w14:val="solid"/>
            <w14:round/>
          </w14:textOutline>
        </w:rPr>
        <w:drawing>
          <wp:anchor distT="0" distB="0" distL="114300" distR="114300" simplePos="0" relativeHeight="251663360" behindDoc="1" locked="0" layoutInCell="1" allowOverlap="1" wp14:anchorId="43670F3A" wp14:editId="09DE64F1">
            <wp:simplePos x="0" y="0"/>
            <wp:positionH relativeFrom="column">
              <wp:posOffset>619125</wp:posOffset>
            </wp:positionH>
            <wp:positionV relativeFrom="paragraph">
              <wp:posOffset>1905</wp:posOffset>
            </wp:positionV>
            <wp:extent cx="1362075" cy="1362075"/>
            <wp:effectExtent l="0" t="0" r="9525" b="9525"/>
            <wp:wrapTight wrapText="bothSides">
              <wp:wrapPolygon edited="0">
                <wp:start x="0" y="0"/>
                <wp:lineTo x="0" y="21449"/>
                <wp:lineTo x="21449" y="21449"/>
                <wp:lineTo x="21449" y="0"/>
                <wp:lineTo x="0" y="0"/>
              </wp:wrapPolygon>
            </wp:wrapTight>
            <wp:docPr id="2" name="Picture 2" descr="C:\Users\Montessori-Main\AppData\Local\Microsoft\Windows\INetCache\Content.MSO\71432B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tessori-Main\AppData\Local\Microsoft\Windows\INetCache\Content.MSO\71432BF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Pr="00456574">
        <w:rPr>
          <w:rFonts w:ascii="Curlz MT" w:hAnsi="Curlz MT"/>
          <w:b/>
          <w:color w:val="2F5496" w:themeColor="accent1" w:themeShade="BF"/>
          <w:sz w:val="72"/>
          <w:szCs w:val="72"/>
          <w14:textOutline w14:w="11112" w14:cap="flat" w14:cmpd="sng" w14:algn="ctr">
            <w14:solidFill>
              <w14:schemeClr w14:val="accent2"/>
            </w14:solidFill>
            <w14:prstDash w14:val="solid"/>
            <w14:round/>
          </w14:textOutline>
        </w:rPr>
        <w:t>February 20</w:t>
      </w:r>
      <w:r>
        <w:rPr>
          <w:rFonts w:ascii="Curlz MT" w:hAnsi="Curlz MT"/>
          <w:b/>
          <w:color w:val="2F5496" w:themeColor="accent1" w:themeShade="BF"/>
          <w:sz w:val="72"/>
          <w:szCs w:val="72"/>
          <w14:textOutline w14:w="11112" w14:cap="flat" w14:cmpd="sng" w14:algn="ctr">
            <w14:solidFill>
              <w14:schemeClr w14:val="accent2"/>
            </w14:solidFill>
            <w14:prstDash w14:val="solid"/>
            <w14:round/>
          </w14:textOutline>
        </w:rPr>
        <w:t>20</w:t>
      </w:r>
      <w:r w:rsidRPr="00456574">
        <w:rPr>
          <w:rFonts w:ascii="Curlz MT" w:hAnsi="Curlz MT"/>
          <w:b/>
          <w:color w:val="2F5496" w:themeColor="accent1" w:themeShade="BF"/>
          <w:sz w:val="72"/>
          <w:szCs w:val="72"/>
          <w14:textOutline w14:w="11112" w14:cap="flat" w14:cmpd="sng" w14:algn="ctr">
            <w14:solidFill>
              <w14:schemeClr w14:val="accent2"/>
            </w14:solidFill>
            <w14:prstDash w14:val="solid"/>
            <w14:round/>
          </w14:textOutline>
        </w:rPr>
        <w:t xml:space="preserve"> Newsletter </w:t>
      </w:r>
    </w:p>
    <w:p w14:paraId="0DF33AAD" w14:textId="15AD2B19" w:rsidR="00456574" w:rsidRPr="00502B0C" w:rsidRDefault="00456574" w:rsidP="00456574">
      <w:pPr>
        <w:tabs>
          <w:tab w:val="center" w:pos="5112"/>
        </w:tabs>
        <w:jc w:val="center"/>
        <w:rPr>
          <w:rFonts w:ascii="Curlz MT" w:hAnsi="Curlz MT"/>
          <w:b/>
          <w:bCs/>
          <w:color w:val="F7CAAC" w:themeColor="accent2" w:themeTint="66"/>
          <w:sz w:val="52"/>
          <w:szCs w:val="52"/>
          <w14:textOutline w14:w="11112" w14:cap="flat" w14:cmpd="sng" w14:algn="ctr">
            <w14:solidFill>
              <w14:schemeClr w14:val="accent2"/>
            </w14:solidFill>
            <w14:prstDash w14:val="solid"/>
            <w14:round/>
          </w14:textOutline>
        </w:rPr>
      </w:pPr>
    </w:p>
    <w:p w14:paraId="471EAE6D" w14:textId="16A17589" w:rsidR="00456574" w:rsidRPr="00502B0C" w:rsidRDefault="009E0C8E" w:rsidP="00456574">
      <w:pPr>
        <w:pStyle w:val="Heading1"/>
        <w:ind w:left="-540" w:right="-540"/>
        <w:rPr>
          <w:rFonts w:ascii="Comic Sans MS" w:eastAsia="MS Mincho" w:hAnsi="Comic Sans MS"/>
          <w:szCs w:val="24"/>
        </w:rPr>
      </w:pPr>
      <w:r>
        <w:rPr>
          <w:rFonts w:ascii="Comic Sans MS" w:eastAsia="MS Mincho" w:hAnsi="Comic Sans MS"/>
          <w:szCs w:val="24"/>
        </w:rPr>
        <w:t>THANK YOU TO OUR PARENTS FOR INTERNATIONAL WEEKS</w:t>
      </w:r>
    </w:p>
    <w:p w14:paraId="7F16728C" w14:textId="77777777" w:rsidR="00456574" w:rsidRPr="00502B0C" w:rsidRDefault="00456574" w:rsidP="00456574">
      <w:pPr>
        <w:rPr>
          <w:rFonts w:ascii="Comic Sans MS" w:eastAsia="MS Mincho" w:hAnsi="Comic Sans MS"/>
          <w:lang w:val="en-GB"/>
        </w:rPr>
      </w:pPr>
    </w:p>
    <w:p w14:paraId="1B3554BB" w14:textId="40A9CB40" w:rsidR="00456574" w:rsidRPr="002B0B07" w:rsidRDefault="00456574" w:rsidP="00456574">
      <w:pPr>
        <w:ind w:left="-540" w:right="-540"/>
        <w:rPr>
          <w:rFonts w:ascii="Comic Sans MS" w:eastAsia="MS Mincho" w:hAnsi="Comic Sans MS" w:cs="Tunga"/>
          <w:sz w:val="22"/>
          <w:szCs w:val="22"/>
          <w:lang w:val="en-GB"/>
        </w:rPr>
      </w:pPr>
      <w:r>
        <w:rPr>
          <w:rFonts w:ascii="Comic Sans MS" w:eastAsia="MS Mincho" w:hAnsi="Comic Sans MS" w:cs="Tunga"/>
          <w:sz w:val="22"/>
          <w:szCs w:val="22"/>
          <w:lang w:val="en-GB"/>
        </w:rPr>
        <w:t xml:space="preserve">Once again, our International Weeks </w:t>
      </w:r>
      <w:r w:rsidR="00B8126B">
        <w:rPr>
          <w:rFonts w:ascii="Comic Sans MS" w:eastAsia="MS Mincho" w:hAnsi="Comic Sans MS" w:cs="Tunga"/>
          <w:sz w:val="22"/>
          <w:szCs w:val="22"/>
          <w:lang w:val="en-GB"/>
        </w:rPr>
        <w:t xml:space="preserve">in January </w:t>
      </w:r>
      <w:r w:rsidR="009E0C8E">
        <w:rPr>
          <w:rFonts w:ascii="Comic Sans MS" w:eastAsia="MS Mincho" w:hAnsi="Comic Sans MS" w:cs="Tunga"/>
          <w:sz w:val="22"/>
          <w:szCs w:val="22"/>
          <w:lang w:val="en-GB"/>
        </w:rPr>
        <w:t xml:space="preserve">were a huge success and we would like to take this opportunity to thank all our parents who participated.   </w:t>
      </w:r>
      <w:r w:rsidRPr="002B0B07">
        <w:rPr>
          <w:rFonts w:ascii="Comic Sans MS" w:eastAsia="MS Mincho" w:hAnsi="Comic Sans MS" w:cs="Tunga"/>
          <w:sz w:val="22"/>
          <w:szCs w:val="22"/>
          <w:lang w:val="en-GB"/>
        </w:rPr>
        <w:t>The children absolutely loved the presentations given by our parents</w:t>
      </w:r>
      <w:r w:rsidR="009E0C8E">
        <w:rPr>
          <w:rFonts w:ascii="Comic Sans MS" w:eastAsia="MS Mincho" w:hAnsi="Comic Sans MS" w:cs="Tunga"/>
          <w:sz w:val="22"/>
          <w:szCs w:val="22"/>
          <w:lang w:val="en-GB"/>
        </w:rPr>
        <w:t xml:space="preserve">! </w:t>
      </w:r>
      <w:r w:rsidRPr="002B0B07">
        <w:rPr>
          <w:rFonts w:ascii="Comic Sans MS" w:eastAsia="MS Mincho" w:hAnsi="Comic Sans MS" w:cs="Tunga"/>
          <w:sz w:val="22"/>
          <w:szCs w:val="22"/>
          <w:lang w:val="en-GB"/>
        </w:rPr>
        <w:t xml:space="preserve"> </w:t>
      </w:r>
      <w:r w:rsidR="009E0C8E">
        <w:rPr>
          <w:rFonts w:ascii="Comic Sans MS" w:eastAsia="MS Mincho" w:hAnsi="Comic Sans MS" w:cs="Tunga"/>
          <w:sz w:val="22"/>
          <w:szCs w:val="22"/>
          <w:lang w:val="en-GB"/>
        </w:rPr>
        <w:t xml:space="preserve"> The </w:t>
      </w:r>
      <w:r w:rsidRPr="002B0B07">
        <w:rPr>
          <w:rFonts w:ascii="Comic Sans MS" w:eastAsia="MS Mincho" w:hAnsi="Comic Sans MS" w:cs="Tunga"/>
          <w:sz w:val="22"/>
          <w:szCs w:val="22"/>
          <w:lang w:val="en-GB"/>
        </w:rPr>
        <w:t xml:space="preserve">creativity and enthusiasm </w:t>
      </w:r>
      <w:r w:rsidR="009E0C8E">
        <w:rPr>
          <w:rFonts w:ascii="Comic Sans MS" w:eastAsia="MS Mincho" w:hAnsi="Comic Sans MS" w:cs="Tunga"/>
          <w:sz w:val="22"/>
          <w:szCs w:val="22"/>
          <w:lang w:val="en-GB"/>
        </w:rPr>
        <w:t>that our</w:t>
      </w:r>
      <w:r w:rsidRPr="002B0B07">
        <w:rPr>
          <w:rFonts w:ascii="Comic Sans MS" w:eastAsia="MS Mincho" w:hAnsi="Comic Sans MS" w:cs="Tunga"/>
          <w:sz w:val="22"/>
          <w:szCs w:val="22"/>
          <w:lang w:val="en-GB"/>
        </w:rPr>
        <w:t xml:space="preserve"> parents brought to their talks.  The children (even our youngest class) are very attentive during these presentations.  It never ceases to amaze us how much the children learn when someone “special” comes to class!</w:t>
      </w:r>
    </w:p>
    <w:p w14:paraId="6D5A6A24" w14:textId="7B54264B" w:rsidR="00456574" w:rsidRDefault="00456574" w:rsidP="00456574">
      <w:pPr>
        <w:ind w:left="-540" w:right="-540"/>
        <w:rPr>
          <w:rFonts w:ascii="Centaur" w:eastAsia="MS Mincho" w:hAnsi="Centaur" w:cs="Tunga"/>
          <w:szCs w:val="24"/>
          <w:lang w:val="en-GB"/>
        </w:rPr>
      </w:pPr>
      <w:r>
        <w:rPr>
          <w:rFonts w:ascii="Centaur" w:eastAsia="MS Mincho" w:hAnsi="Centaur" w:cs="Tunga"/>
          <w:szCs w:val="24"/>
          <w:lang w:val="en-GB"/>
        </w:rPr>
        <w:tab/>
      </w:r>
    </w:p>
    <w:p w14:paraId="664E0108" w14:textId="77777777" w:rsidR="00EE7E95" w:rsidRDefault="00EE7E95" w:rsidP="00456574">
      <w:pPr>
        <w:ind w:left="-540" w:right="-540"/>
        <w:rPr>
          <w:rFonts w:ascii="Comic Sans MS" w:eastAsia="MS Mincho" w:hAnsi="Comic Sans MS"/>
          <w:szCs w:val="24"/>
        </w:rPr>
      </w:pPr>
    </w:p>
    <w:p w14:paraId="40A6D29A" w14:textId="77777777" w:rsidR="00456574" w:rsidRDefault="00456574" w:rsidP="00456574">
      <w:pPr>
        <w:pStyle w:val="Heading1"/>
        <w:ind w:left="-540" w:right="-540"/>
        <w:rPr>
          <w:rFonts w:ascii="Comic Sans MS" w:eastAsia="MS Mincho" w:hAnsi="Comic Sans MS"/>
          <w:szCs w:val="24"/>
        </w:rPr>
      </w:pPr>
      <w:r w:rsidRPr="00502B0C">
        <w:rPr>
          <w:rFonts w:ascii="Comic Sans MS" w:eastAsia="MS Mincho" w:hAnsi="Comic Sans MS"/>
          <w:szCs w:val="24"/>
        </w:rPr>
        <w:t>INCOME TAX RECEIPTS</w:t>
      </w:r>
    </w:p>
    <w:p w14:paraId="5AEA2A98" w14:textId="77777777" w:rsidR="00456574" w:rsidRPr="00502B0C" w:rsidRDefault="00456574" w:rsidP="00456574">
      <w:pPr>
        <w:rPr>
          <w:rFonts w:eastAsia="MS Mincho"/>
          <w:lang w:val="en-GB"/>
        </w:rPr>
      </w:pPr>
    </w:p>
    <w:p w14:paraId="64710273" w14:textId="5E62FA8C" w:rsidR="00456574" w:rsidRPr="002B0B07" w:rsidRDefault="00456574" w:rsidP="00456574">
      <w:pPr>
        <w:ind w:left="-540" w:right="-540"/>
        <w:rPr>
          <w:rFonts w:ascii="Comic Sans MS" w:eastAsia="MS Mincho" w:hAnsi="Comic Sans MS" w:cs="Tunga"/>
          <w:b/>
          <w:sz w:val="22"/>
          <w:szCs w:val="22"/>
          <w:lang w:val="en-GB"/>
        </w:rPr>
      </w:pPr>
      <w:r w:rsidRPr="002B0B07">
        <w:rPr>
          <w:rFonts w:ascii="Comic Sans MS" w:eastAsia="MS Mincho" w:hAnsi="Comic Sans MS" w:cs="Tunga"/>
          <w:sz w:val="22"/>
          <w:szCs w:val="22"/>
          <w:lang w:val="en-GB"/>
        </w:rPr>
        <w:t>Income tax (</w:t>
      </w:r>
      <w:proofErr w:type="spellStart"/>
      <w:r w:rsidRPr="002B0B07">
        <w:rPr>
          <w:rFonts w:ascii="Comic Sans MS" w:eastAsia="MS Mincho" w:hAnsi="Comic Sans MS" w:cs="Tunga"/>
          <w:sz w:val="22"/>
          <w:szCs w:val="22"/>
          <w:lang w:val="en-GB"/>
        </w:rPr>
        <w:t>Rélévé</w:t>
      </w:r>
      <w:proofErr w:type="spellEnd"/>
      <w:r w:rsidRPr="002B0B07">
        <w:rPr>
          <w:rFonts w:ascii="Comic Sans MS" w:eastAsia="MS Mincho" w:hAnsi="Comic Sans MS" w:cs="Tunga"/>
          <w:sz w:val="22"/>
          <w:szCs w:val="22"/>
          <w:lang w:val="en-GB"/>
        </w:rPr>
        <w:t xml:space="preserve"> 24) receipts for 201</w:t>
      </w:r>
      <w:r w:rsidR="00B8126B">
        <w:rPr>
          <w:rFonts w:ascii="Comic Sans MS" w:eastAsia="MS Mincho" w:hAnsi="Comic Sans MS" w:cs="Tunga"/>
          <w:sz w:val="22"/>
          <w:szCs w:val="22"/>
          <w:lang w:val="en-GB"/>
        </w:rPr>
        <w:t>9</w:t>
      </w:r>
      <w:r w:rsidRPr="002B0B07">
        <w:rPr>
          <w:rFonts w:ascii="Comic Sans MS" w:eastAsia="MS Mincho" w:hAnsi="Comic Sans MS" w:cs="Tunga"/>
          <w:sz w:val="22"/>
          <w:szCs w:val="22"/>
          <w:lang w:val="en-GB"/>
        </w:rPr>
        <w:t xml:space="preserve"> will be issued and put in the “mailboxes” by the classroom doors at the </w:t>
      </w:r>
      <w:r w:rsidRPr="002B0B07">
        <w:rPr>
          <w:rFonts w:ascii="Comic Sans MS" w:eastAsia="MS Mincho" w:hAnsi="Comic Sans MS" w:cs="Tunga"/>
          <w:sz w:val="22"/>
          <w:szCs w:val="22"/>
          <w:u w:val="single"/>
          <w:lang w:val="en-GB"/>
        </w:rPr>
        <w:t>end of February</w:t>
      </w:r>
      <w:r w:rsidRPr="002B0B07">
        <w:rPr>
          <w:rFonts w:ascii="Comic Sans MS" w:eastAsia="MS Mincho" w:hAnsi="Comic Sans MS" w:cs="Tunga"/>
          <w:sz w:val="22"/>
          <w:szCs w:val="22"/>
          <w:lang w:val="en-GB"/>
        </w:rPr>
        <w:t xml:space="preserve">.  Please note that the </w:t>
      </w:r>
      <w:proofErr w:type="spellStart"/>
      <w:r w:rsidRPr="002B0B07">
        <w:rPr>
          <w:rFonts w:ascii="Comic Sans MS" w:eastAsia="MS Mincho" w:hAnsi="Comic Sans MS" w:cs="Tunga"/>
          <w:sz w:val="22"/>
          <w:szCs w:val="22"/>
          <w:lang w:val="en-GB"/>
        </w:rPr>
        <w:t>Rélévé</w:t>
      </w:r>
      <w:proofErr w:type="spellEnd"/>
      <w:r w:rsidRPr="002B0B07">
        <w:rPr>
          <w:rFonts w:ascii="Comic Sans MS" w:eastAsia="MS Mincho" w:hAnsi="Comic Sans MS" w:cs="Tunga"/>
          <w:sz w:val="22"/>
          <w:szCs w:val="22"/>
          <w:lang w:val="en-GB"/>
        </w:rPr>
        <w:t xml:space="preserve"> 24 is the provincial tax receipt, and for your federal income tax you need to supply </w:t>
      </w:r>
      <w:r w:rsidRPr="002B0B07">
        <w:rPr>
          <w:rFonts w:ascii="Comic Sans MS" w:eastAsia="MS Mincho" w:hAnsi="Comic Sans MS" w:cs="Tunga"/>
          <w:b/>
          <w:sz w:val="22"/>
          <w:szCs w:val="22"/>
          <w:lang w:val="en-GB"/>
        </w:rPr>
        <w:t>a photocopy</w:t>
      </w:r>
      <w:r w:rsidRPr="002B0B07">
        <w:rPr>
          <w:rFonts w:ascii="Comic Sans MS" w:eastAsia="MS Mincho" w:hAnsi="Comic Sans MS" w:cs="Tunga"/>
          <w:sz w:val="22"/>
          <w:szCs w:val="22"/>
          <w:lang w:val="en-GB"/>
        </w:rPr>
        <w:t xml:space="preserve"> of the </w:t>
      </w:r>
      <w:proofErr w:type="spellStart"/>
      <w:r w:rsidRPr="002B0B07">
        <w:rPr>
          <w:rFonts w:ascii="Comic Sans MS" w:eastAsia="MS Mincho" w:hAnsi="Comic Sans MS" w:cs="Tunga"/>
          <w:sz w:val="22"/>
          <w:szCs w:val="22"/>
          <w:lang w:val="en-GB"/>
        </w:rPr>
        <w:t>Rélévé</w:t>
      </w:r>
      <w:proofErr w:type="spellEnd"/>
      <w:r w:rsidRPr="002B0B07">
        <w:rPr>
          <w:rFonts w:ascii="Comic Sans MS" w:eastAsia="MS Mincho" w:hAnsi="Comic Sans MS" w:cs="Tunga"/>
          <w:sz w:val="22"/>
          <w:szCs w:val="22"/>
          <w:lang w:val="en-GB"/>
        </w:rPr>
        <w:t xml:space="preserve"> 24.  Also note that according to </w:t>
      </w:r>
      <w:r>
        <w:rPr>
          <w:rFonts w:ascii="Comic Sans MS" w:eastAsia="MS Mincho" w:hAnsi="Comic Sans MS" w:cs="Tunga"/>
          <w:sz w:val="22"/>
          <w:szCs w:val="22"/>
          <w:lang w:val="en-GB"/>
        </w:rPr>
        <w:t xml:space="preserve">Quebec </w:t>
      </w:r>
      <w:r w:rsidRPr="002B0B07">
        <w:rPr>
          <w:rFonts w:ascii="Comic Sans MS" w:eastAsia="MS Mincho" w:hAnsi="Comic Sans MS" w:cs="Tunga"/>
          <w:sz w:val="22"/>
          <w:szCs w:val="22"/>
          <w:lang w:val="en-GB"/>
        </w:rPr>
        <w:t xml:space="preserve">government regulations, </w:t>
      </w:r>
      <w:r w:rsidRPr="002B0B07">
        <w:rPr>
          <w:rFonts w:ascii="Comic Sans MS" w:eastAsia="MS Mincho" w:hAnsi="Comic Sans MS" w:cs="Tunga"/>
          <w:b/>
          <w:sz w:val="22"/>
          <w:szCs w:val="22"/>
          <w:lang w:val="en-GB"/>
        </w:rPr>
        <w:t xml:space="preserve">if we do not have your Social Insurance number it is impossible to issue a </w:t>
      </w:r>
      <w:proofErr w:type="spellStart"/>
      <w:r>
        <w:rPr>
          <w:rFonts w:ascii="Comic Sans MS" w:eastAsia="MS Mincho" w:hAnsi="Comic Sans MS" w:cs="Tunga"/>
          <w:b/>
          <w:sz w:val="22"/>
          <w:szCs w:val="22"/>
          <w:lang w:val="en-GB"/>
        </w:rPr>
        <w:t>Relevé</w:t>
      </w:r>
      <w:proofErr w:type="spellEnd"/>
      <w:r>
        <w:rPr>
          <w:rFonts w:ascii="Comic Sans MS" w:eastAsia="MS Mincho" w:hAnsi="Comic Sans MS" w:cs="Tunga"/>
          <w:b/>
          <w:sz w:val="22"/>
          <w:szCs w:val="22"/>
          <w:lang w:val="en-GB"/>
        </w:rPr>
        <w:t xml:space="preserve"> 24</w:t>
      </w:r>
      <w:r w:rsidRPr="002B0B07">
        <w:rPr>
          <w:rFonts w:ascii="Comic Sans MS" w:eastAsia="MS Mincho" w:hAnsi="Comic Sans MS" w:cs="Tunga"/>
          <w:b/>
          <w:sz w:val="22"/>
          <w:szCs w:val="22"/>
          <w:lang w:val="en-GB"/>
        </w:rPr>
        <w:t>.</w:t>
      </w:r>
    </w:p>
    <w:p w14:paraId="3D09A7DA" w14:textId="24859178" w:rsidR="00456574" w:rsidRDefault="00456574" w:rsidP="00456574">
      <w:pPr>
        <w:pStyle w:val="a"/>
        <w:tabs>
          <w:tab w:val="left" w:pos="-1440"/>
        </w:tabs>
        <w:ind w:left="0" w:firstLine="0"/>
        <w:jc w:val="center"/>
        <w:rPr>
          <w:rFonts w:ascii="Comic Sans MS" w:hAnsi="Comic Sans MS" w:cs="Tahoma"/>
          <w:b/>
          <w:szCs w:val="24"/>
          <w:u w:val="single"/>
          <w:lang w:val="en-GB"/>
        </w:rPr>
      </w:pPr>
    </w:p>
    <w:p w14:paraId="54B2C632" w14:textId="1632C665" w:rsidR="00456574" w:rsidRDefault="00456574" w:rsidP="00B8126B">
      <w:pPr>
        <w:pStyle w:val="a"/>
        <w:tabs>
          <w:tab w:val="left" w:pos="-1440"/>
        </w:tabs>
        <w:ind w:firstLine="0"/>
        <w:jc w:val="center"/>
        <w:rPr>
          <w:rFonts w:ascii="Comic Sans MS" w:hAnsi="Comic Sans MS" w:cs="Tahoma"/>
          <w:b/>
          <w:szCs w:val="24"/>
          <w:u w:val="single"/>
          <w:lang w:val="en-GB"/>
        </w:rPr>
      </w:pPr>
      <w:r w:rsidRPr="00D82041">
        <w:rPr>
          <w:rFonts w:ascii="Comic Sans MS" w:hAnsi="Comic Sans MS" w:cs="Tahoma"/>
          <w:b/>
          <w:szCs w:val="24"/>
          <w:u w:val="single"/>
          <w:lang w:val="en-GB"/>
        </w:rPr>
        <w:t>SWIMMING LESSONS</w:t>
      </w:r>
    </w:p>
    <w:p w14:paraId="696A56A3" w14:textId="6D133520" w:rsidR="00456574" w:rsidRPr="00D82041" w:rsidRDefault="00456574" w:rsidP="00456574">
      <w:pPr>
        <w:pStyle w:val="a"/>
        <w:tabs>
          <w:tab w:val="left" w:pos="-1440"/>
        </w:tabs>
        <w:ind w:firstLine="0"/>
        <w:jc w:val="center"/>
        <w:rPr>
          <w:rFonts w:ascii="Comic Sans MS" w:hAnsi="Comic Sans MS" w:cs="Tahoma"/>
          <w:b/>
          <w:szCs w:val="24"/>
          <w:u w:val="single"/>
          <w:lang w:val="en-GB"/>
        </w:rPr>
      </w:pPr>
    </w:p>
    <w:p w14:paraId="2F8A8953" w14:textId="2EE431B9" w:rsidR="00456574" w:rsidRPr="002B0B07" w:rsidRDefault="009E0C8E" w:rsidP="00456574">
      <w:pPr>
        <w:pStyle w:val="a"/>
        <w:tabs>
          <w:tab w:val="left" w:pos="-1440"/>
        </w:tabs>
        <w:ind w:left="-284" w:hanging="426"/>
        <w:rPr>
          <w:rFonts w:ascii="Comic Sans MS" w:hAnsi="Comic Sans MS"/>
          <w:sz w:val="22"/>
          <w:szCs w:val="22"/>
        </w:rPr>
      </w:pPr>
      <w:r>
        <w:rPr>
          <w:noProof/>
        </w:rPr>
        <w:drawing>
          <wp:anchor distT="0" distB="0" distL="114300" distR="114300" simplePos="0" relativeHeight="251664384" behindDoc="1" locked="0" layoutInCell="1" allowOverlap="1" wp14:anchorId="2A2BC005" wp14:editId="4C2C5614">
            <wp:simplePos x="0" y="0"/>
            <wp:positionH relativeFrom="column">
              <wp:posOffset>4486275</wp:posOffset>
            </wp:positionH>
            <wp:positionV relativeFrom="paragraph">
              <wp:posOffset>9525</wp:posOffset>
            </wp:positionV>
            <wp:extent cx="1278255" cy="1152525"/>
            <wp:effectExtent l="0" t="0" r="0" b="9525"/>
            <wp:wrapTight wrapText="bothSides">
              <wp:wrapPolygon edited="0">
                <wp:start x="0" y="0"/>
                <wp:lineTo x="0" y="21421"/>
                <wp:lineTo x="21246" y="21421"/>
                <wp:lineTo x="21246" y="0"/>
                <wp:lineTo x="0" y="0"/>
              </wp:wrapPolygon>
            </wp:wrapTight>
            <wp:docPr id="9" name="Picture 9" descr="Image result for swimm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imming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825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574">
        <w:rPr>
          <w:rFonts w:ascii="Comic Sans MS" w:hAnsi="Comic Sans MS"/>
          <w:szCs w:val="24"/>
          <w:lang w:val="en-GB"/>
        </w:rPr>
        <w:tab/>
      </w:r>
      <w:r w:rsidR="00456574" w:rsidRPr="002B0B07">
        <w:rPr>
          <w:rFonts w:ascii="Comic Sans MS" w:hAnsi="Comic Sans MS"/>
          <w:sz w:val="22"/>
          <w:szCs w:val="22"/>
          <w:lang w:val="en-GB"/>
        </w:rPr>
        <w:t xml:space="preserve">We are pleased to announce that our spring session </w:t>
      </w:r>
      <w:r w:rsidR="00B8126B">
        <w:rPr>
          <w:rFonts w:ascii="Comic Sans MS" w:hAnsi="Comic Sans MS"/>
          <w:sz w:val="22"/>
          <w:szCs w:val="22"/>
          <w:lang w:val="en-GB"/>
        </w:rPr>
        <w:t xml:space="preserve">of swimming </w:t>
      </w:r>
      <w:r w:rsidR="00456574" w:rsidRPr="002B0B07">
        <w:rPr>
          <w:rFonts w:ascii="Comic Sans MS" w:hAnsi="Comic Sans MS"/>
          <w:sz w:val="22"/>
          <w:szCs w:val="22"/>
          <w:lang w:val="en-GB"/>
        </w:rPr>
        <w:t xml:space="preserve">starts on </w:t>
      </w:r>
      <w:r w:rsidR="00456574" w:rsidRPr="002B0B07">
        <w:rPr>
          <w:rFonts w:ascii="Comic Sans MS" w:hAnsi="Comic Sans MS"/>
          <w:sz w:val="22"/>
          <w:szCs w:val="22"/>
        </w:rPr>
        <w:t xml:space="preserve">Tuesday March </w:t>
      </w:r>
      <w:r>
        <w:rPr>
          <w:rFonts w:ascii="Comic Sans MS" w:hAnsi="Comic Sans MS"/>
          <w:sz w:val="22"/>
          <w:szCs w:val="22"/>
        </w:rPr>
        <w:t>24</w:t>
      </w:r>
      <w:r w:rsidR="00456574" w:rsidRPr="002B0B07">
        <w:rPr>
          <w:rFonts w:ascii="Comic Sans MS" w:hAnsi="Comic Sans MS"/>
          <w:sz w:val="22"/>
          <w:szCs w:val="22"/>
          <w:vertAlign w:val="superscript"/>
        </w:rPr>
        <w:t>th</w:t>
      </w:r>
      <w:r w:rsidR="00456574" w:rsidRPr="002B0B07">
        <w:rPr>
          <w:rFonts w:ascii="Comic Sans MS" w:hAnsi="Comic Sans MS"/>
          <w:sz w:val="22"/>
          <w:szCs w:val="22"/>
        </w:rPr>
        <w:t>.  Th</w:t>
      </w:r>
      <w:r w:rsidR="00B8126B">
        <w:rPr>
          <w:rFonts w:ascii="Comic Sans MS" w:hAnsi="Comic Sans MS"/>
          <w:sz w:val="22"/>
          <w:szCs w:val="22"/>
        </w:rPr>
        <w:t>is</w:t>
      </w:r>
      <w:r w:rsidR="00456574" w:rsidRPr="002B0B07">
        <w:rPr>
          <w:rFonts w:ascii="Comic Sans MS" w:hAnsi="Comic Sans MS"/>
          <w:sz w:val="22"/>
          <w:szCs w:val="22"/>
        </w:rPr>
        <w:t xml:space="preserve"> program</w:t>
      </w:r>
      <w:r w:rsidR="00B8126B">
        <w:rPr>
          <w:rFonts w:ascii="Comic Sans MS" w:hAnsi="Comic Sans MS"/>
          <w:sz w:val="22"/>
          <w:szCs w:val="22"/>
        </w:rPr>
        <w:t xml:space="preserve"> is</w:t>
      </w:r>
      <w:r w:rsidR="00456574" w:rsidRPr="002B0B07">
        <w:rPr>
          <w:rFonts w:ascii="Comic Sans MS" w:hAnsi="Comic Sans MS"/>
          <w:sz w:val="22"/>
          <w:szCs w:val="22"/>
        </w:rPr>
        <w:t xml:space="preserve"> for children in classrooms 1</w:t>
      </w:r>
      <w:r w:rsidR="00B8126B">
        <w:rPr>
          <w:rFonts w:ascii="Comic Sans MS" w:hAnsi="Comic Sans MS"/>
          <w:sz w:val="22"/>
          <w:szCs w:val="22"/>
        </w:rPr>
        <w:t xml:space="preserve">, 2 and 3 (3 to 5 years of age and completely toilet trained). </w:t>
      </w:r>
      <w:r w:rsidR="00456574" w:rsidRPr="002B0B07">
        <w:rPr>
          <w:rFonts w:ascii="Comic Sans MS" w:hAnsi="Comic Sans MS"/>
          <w:sz w:val="22"/>
          <w:szCs w:val="22"/>
        </w:rPr>
        <w:t xml:space="preserve">Your child’s registration forms for the Swimming program is attached.  If you are interested, we urge you to register right away as places are limited.  </w:t>
      </w:r>
    </w:p>
    <w:p w14:paraId="3D918E2B" w14:textId="77777777" w:rsidR="00B8126B" w:rsidRDefault="00B8126B" w:rsidP="00456574">
      <w:pPr>
        <w:jc w:val="center"/>
        <w:rPr>
          <w:rFonts w:ascii="Comic Sans MS" w:hAnsi="Comic Sans MS" w:cs="Tahoma"/>
          <w:b/>
          <w:szCs w:val="24"/>
          <w:u w:val="single"/>
          <w:lang w:val="en-GB"/>
        </w:rPr>
      </w:pPr>
    </w:p>
    <w:p w14:paraId="0C6448EC" w14:textId="77777777" w:rsidR="00B8126B" w:rsidRDefault="00B8126B" w:rsidP="00456574">
      <w:pPr>
        <w:jc w:val="center"/>
        <w:rPr>
          <w:rFonts w:ascii="Comic Sans MS" w:hAnsi="Comic Sans MS" w:cs="Tahoma"/>
          <w:b/>
          <w:szCs w:val="24"/>
          <w:u w:val="single"/>
          <w:lang w:val="en-GB"/>
        </w:rPr>
      </w:pPr>
    </w:p>
    <w:p w14:paraId="0347577C" w14:textId="77777777" w:rsidR="00B8126B" w:rsidRDefault="00B8126B" w:rsidP="00456574">
      <w:pPr>
        <w:jc w:val="center"/>
        <w:rPr>
          <w:rFonts w:ascii="Comic Sans MS" w:hAnsi="Comic Sans MS" w:cs="Tahoma"/>
          <w:b/>
          <w:szCs w:val="24"/>
          <w:u w:val="single"/>
          <w:lang w:val="en-GB"/>
        </w:rPr>
      </w:pPr>
    </w:p>
    <w:p w14:paraId="1325246B" w14:textId="58EFD190" w:rsidR="00456574" w:rsidRDefault="009C45BF" w:rsidP="00456574">
      <w:pPr>
        <w:jc w:val="center"/>
        <w:rPr>
          <w:rFonts w:ascii="Comic Sans MS" w:hAnsi="Comic Sans MS" w:cs="Tahoma"/>
          <w:b/>
          <w:szCs w:val="24"/>
          <w:u w:val="single"/>
          <w:lang w:val="en-GB"/>
        </w:rPr>
      </w:pPr>
      <w:r>
        <w:rPr>
          <w:noProof/>
        </w:rPr>
        <w:drawing>
          <wp:anchor distT="0" distB="0" distL="114300" distR="114300" simplePos="0" relativeHeight="251672576" behindDoc="1" locked="0" layoutInCell="1" allowOverlap="1" wp14:anchorId="3429DAD4" wp14:editId="66BA84FA">
            <wp:simplePos x="0" y="0"/>
            <wp:positionH relativeFrom="margin">
              <wp:align>center</wp:align>
            </wp:positionH>
            <wp:positionV relativeFrom="paragraph">
              <wp:posOffset>-581025</wp:posOffset>
            </wp:positionV>
            <wp:extent cx="1190625" cy="639445"/>
            <wp:effectExtent l="0" t="0" r="9525" b="8255"/>
            <wp:wrapNone/>
            <wp:docPr id="14" name="Picture 14" descr="Image result for summer c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mmer camp clipar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00" t="27619" r="-1500" b="21191"/>
                    <a:stretch/>
                  </pic:blipFill>
                  <pic:spPr bwMode="auto">
                    <a:xfrm>
                      <a:off x="0" y="0"/>
                      <a:ext cx="1190625" cy="639445"/>
                    </a:xfrm>
                    <a:prstGeom prst="rect">
                      <a:avLst/>
                    </a:prstGeom>
                    <a:noFill/>
                    <a:ln>
                      <a:noFill/>
                    </a:ln>
                    <a:extLst>
                      <a:ext uri="{53640926-AAD7-44D8-BBD7-CCE9431645EC}">
                        <a14:shadowObscured xmlns:a14="http://schemas.microsoft.com/office/drawing/2010/main"/>
                      </a:ext>
                    </a:extLst>
                  </pic:spPr>
                </pic:pic>
              </a:graphicData>
            </a:graphic>
          </wp:anchor>
        </w:drawing>
      </w:r>
      <w:r w:rsidR="00456574" w:rsidRPr="00D82041">
        <w:rPr>
          <w:rFonts w:ascii="Comic Sans MS" w:hAnsi="Comic Sans MS"/>
          <w:noProof/>
          <w:snapToGrid/>
          <w:szCs w:val="24"/>
          <w:lang w:val="en-CA" w:eastAsia="en-CA"/>
        </w:rPr>
        <w:drawing>
          <wp:anchor distT="0" distB="0" distL="114300" distR="114300" simplePos="0" relativeHeight="251660288" behindDoc="0" locked="0" layoutInCell="1" allowOverlap="1" wp14:anchorId="48041BE3" wp14:editId="022708A1">
            <wp:simplePos x="0" y="0"/>
            <wp:positionH relativeFrom="column">
              <wp:posOffset>7696200</wp:posOffset>
            </wp:positionH>
            <wp:positionV relativeFrom="paragraph">
              <wp:posOffset>178435</wp:posOffset>
            </wp:positionV>
            <wp:extent cx="609600" cy="571500"/>
            <wp:effectExtent l="0" t="0" r="0" b="0"/>
            <wp:wrapNone/>
            <wp:docPr id="1" name="Picture 1" descr="lightbulb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pic:spPr>
                </pic:pic>
              </a:graphicData>
            </a:graphic>
            <wp14:sizeRelH relativeFrom="page">
              <wp14:pctWidth>0</wp14:pctWidth>
            </wp14:sizeRelH>
            <wp14:sizeRelV relativeFrom="page">
              <wp14:pctHeight>0</wp14:pctHeight>
            </wp14:sizeRelV>
          </wp:anchor>
        </w:drawing>
      </w:r>
      <w:r w:rsidR="00456574">
        <w:rPr>
          <w:rFonts w:ascii="Comic Sans MS" w:hAnsi="Comic Sans MS" w:cs="Tahoma"/>
          <w:b/>
          <w:szCs w:val="24"/>
          <w:u w:val="single"/>
          <w:lang w:val="en-GB"/>
        </w:rPr>
        <w:t>S</w:t>
      </w:r>
      <w:r w:rsidR="00456574" w:rsidRPr="00D82041">
        <w:rPr>
          <w:rFonts w:ascii="Comic Sans MS" w:hAnsi="Comic Sans MS" w:cs="Tahoma"/>
          <w:b/>
          <w:szCs w:val="24"/>
          <w:u w:val="single"/>
          <w:lang w:val="en-GB"/>
        </w:rPr>
        <w:t>UMMER CAMP REGISTRATION</w:t>
      </w:r>
      <w:r w:rsidR="00456574">
        <w:rPr>
          <w:rFonts w:ascii="Comic Sans MS" w:hAnsi="Comic Sans MS" w:cs="Tahoma"/>
          <w:b/>
          <w:szCs w:val="24"/>
          <w:u w:val="single"/>
          <w:lang w:val="en-GB"/>
        </w:rPr>
        <w:t xml:space="preserve"> </w:t>
      </w:r>
    </w:p>
    <w:p w14:paraId="12F2CFD3" w14:textId="0FCA75B9" w:rsidR="00456574" w:rsidRPr="00D82041" w:rsidRDefault="00456574" w:rsidP="00456574">
      <w:pPr>
        <w:jc w:val="center"/>
        <w:rPr>
          <w:rFonts w:ascii="Comic Sans MS" w:hAnsi="Comic Sans MS" w:cs="Tahoma"/>
          <w:b/>
          <w:szCs w:val="24"/>
          <w:u w:val="single"/>
          <w:lang w:val="en-GB"/>
        </w:rPr>
      </w:pPr>
    </w:p>
    <w:p w14:paraId="081B98EA" w14:textId="5299CD82" w:rsidR="00456574" w:rsidRPr="002B0B07" w:rsidRDefault="00456574" w:rsidP="00456574">
      <w:pPr>
        <w:pStyle w:val="a"/>
        <w:tabs>
          <w:tab w:val="left" w:pos="-1440"/>
        </w:tabs>
        <w:ind w:left="-567" w:hanging="284"/>
        <w:rPr>
          <w:rFonts w:ascii="Comic Sans MS" w:hAnsi="Comic Sans MS" w:cs="Tahoma"/>
          <w:sz w:val="22"/>
          <w:szCs w:val="22"/>
          <w:lang w:val="en-GB"/>
        </w:rPr>
      </w:pPr>
      <w:r w:rsidRPr="00D82041">
        <w:rPr>
          <w:rFonts w:ascii="Comic Sans MS" w:hAnsi="Comic Sans MS" w:cs="Tahoma"/>
          <w:szCs w:val="24"/>
          <w:lang w:val="en-GB"/>
        </w:rPr>
        <w:tab/>
      </w:r>
      <w:r>
        <w:rPr>
          <w:rFonts w:ascii="Comic Sans MS" w:hAnsi="Comic Sans MS" w:cs="Tahoma"/>
          <w:sz w:val="22"/>
          <w:szCs w:val="22"/>
          <w:lang w:val="en-GB"/>
        </w:rPr>
        <w:t xml:space="preserve">We ask that you please return your summer camp registration forms to the office by the end of </w:t>
      </w:r>
      <w:r w:rsidR="00B8126B">
        <w:rPr>
          <w:rFonts w:ascii="Comic Sans MS" w:hAnsi="Comic Sans MS" w:cs="Tahoma"/>
          <w:sz w:val="22"/>
          <w:szCs w:val="22"/>
          <w:lang w:val="en-GB"/>
        </w:rPr>
        <w:t>March</w:t>
      </w:r>
      <w:r>
        <w:rPr>
          <w:rFonts w:ascii="Comic Sans MS" w:hAnsi="Comic Sans MS" w:cs="Tahoma"/>
          <w:sz w:val="22"/>
          <w:szCs w:val="22"/>
          <w:lang w:val="en-GB"/>
        </w:rPr>
        <w:t>, even if you are not completely sure of your summer schedule.  Just make your “best guess” and</w:t>
      </w:r>
      <w:r w:rsidRPr="002B0B07">
        <w:rPr>
          <w:rFonts w:ascii="Comic Sans MS" w:hAnsi="Comic Sans MS" w:cs="Tahoma"/>
          <w:sz w:val="22"/>
          <w:szCs w:val="22"/>
          <w:lang w:val="en-GB"/>
        </w:rPr>
        <w:t xml:space="preserve"> make the necessary changes closer to the summer.  With two weeks’ notice you can change or cancel any days in the summer, so it’s easy!</w:t>
      </w:r>
    </w:p>
    <w:p w14:paraId="25C5F285" w14:textId="12E9B507" w:rsidR="00456574" w:rsidRPr="002B0B07" w:rsidRDefault="00456574" w:rsidP="00456574">
      <w:pPr>
        <w:pStyle w:val="a"/>
        <w:tabs>
          <w:tab w:val="left" w:pos="-1440"/>
        </w:tabs>
        <w:ind w:left="-567" w:hanging="284"/>
        <w:rPr>
          <w:rFonts w:ascii="Comic Sans MS" w:hAnsi="Comic Sans MS" w:cs="Tahoma"/>
          <w:sz w:val="22"/>
          <w:szCs w:val="22"/>
          <w:lang w:val="en-GB"/>
        </w:rPr>
      </w:pPr>
    </w:p>
    <w:p w14:paraId="6C18B0BB" w14:textId="4565F8D2" w:rsidR="00456574" w:rsidRPr="00D82041" w:rsidRDefault="00456574" w:rsidP="00456574">
      <w:pPr>
        <w:snapToGrid w:val="0"/>
        <w:spacing w:line="276" w:lineRule="auto"/>
        <w:ind w:left="-567"/>
        <w:jc w:val="center"/>
        <w:rPr>
          <w:rFonts w:ascii="Centaur" w:eastAsia="MS Mincho" w:hAnsi="Centaur" w:cs="Tunga"/>
          <w:b/>
          <w:i/>
          <w:szCs w:val="24"/>
          <w:u w:val="single"/>
          <w:lang w:val="en-GB"/>
        </w:rPr>
      </w:pPr>
      <w:r>
        <w:rPr>
          <w:rFonts w:ascii="Comic Sans MS" w:eastAsia="MS Mincho" w:hAnsi="Comic Sans MS"/>
          <w:b/>
          <w:szCs w:val="24"/>
          <w:u w:val="single"/>
        </w:rPr>
        <w:lastRenderedPageBreak/>
        <w:t>PARENT MEETINGS</w:t>
      </w:r>
    </w:p>
    <w:p w14:paraId="0A40D5B2" w14:textId="43F4AC7C" w:rsidR="00456574" w:rsidRDefault="00456574" w:rsidP="00456574">
      <w:pPr>
        <w:snapToGrid w:val="0"/>
        <w:spacing w:line="276" w:lineRule="auto"/>
        <w:ind w:left="-567"/>
        <w:rPr>
          <w:rFonts w:ascii="Centaur" w:eastAsia="MS Mincho" w:hAnsi="Centaur" w:cs="Tunga"/>
          <w:i/>
          <w:szCs w:val="24"/>
          <w:lang w:val="en-GB"/>
        </w:rPr>
      </w:pPr>
    </w:p>
    <w:p w14:paraId="33F96D0F" w14:textId="5A873DEC" w:rsidR="00F06D45" w:rsidRDefault="00456574" w:rsidP="00456574">
      <w:pPr>
        <w:snapToGrid w:val="0"/>
        <w:spacing w:line="276" w:lineRule="auto"/>
        <w:ind w:left="-567"/>
        <w:rPr>
          <w:rFonts w:ascii="Comic Sans MS" w:eastAsia="MS Mincho" w:hAnsi="Comic Sans MS" w:cs="Tunga"/>
          <w:sz w:val="22"/>
          <w:szCs w:val="22"/>
          <w:lang w:val="en-GB"/>
        </w:rPr>
      </w:pPr>
      <w:r w:rsidRPr="00087784">
        <w:rPr>
          <w:rFonts w:ascii="Comic Sans MS" w:eastAsia="MS Mincho" w:hAnsi="Comic Sans MS" w:cs="Tunga"/>
          <w:sz w:val="22"/>
          <w:szCs w:val="22"/>
          <w:lang w:val="en-GB"/>
        </w:rPr>
        <w:t xml:space="preserve">Our </w:t>
      </w:r>
      <w:r w:rsidR="00F06D45">
        <w:rPr>
          <w:rFonts w:ascii="Comic Sans MS" w:eastAsia="MS Mincho" w:hAnsi="Comic Sans MS" w:cs="Tunga"/>
          <w:sz w:val="22"/>
          <w:szCs w:val="22"/>
          <w:lang w:val="en-GB"/>
        </w:rPr>
        <w:t>first Parent Meeting of 202</w:t>
      </w:r>
      <w:r w:rsidR="00397E12">
        <w:rPr>
          <w:rFonts w:ascii="Comic Sans MS" w:eastAsia="MS Mincho" w:hAnsi="Comic Sans MS" w:cs="Tunga"/>
          <w:sz w:val="22"/>
          <w:szCs w:val="22"/>
          <w:lang w:val="en-GB"/>
        </w:rPr>
        <w:t>0</w:t>
      </w:r>
      <w:r w:rsidR="00F06D45">
        <w:rPr>
          <w:rFonts w:ascii="Comic Sans MS" w:eastAsia="MS Mincho" w:hAnsi="Comic Sans MS" w:cs="Tunga"/>
          <w:sz w:val="22"/>
          <w:szCs w:val="22"/>
          <w:lang w:val="en-GB"/>
        </w:rPr>
        <w:t xml:space="preserve"> was held on January 23 at </w:t>
      </w:r>
      <w:r w:rsidRPr="00F06D45">
        <w:rPr>
          <w:rFonts w:ascii="Comic Sans MS" w:eastAsia="MS Mincho" w:hAnsi="Comic Sans MS" w:cs="Tunga"/>
          <w:sz w:val="22"/>
          <w:szCs w:val="22"/>
          <w:lang w:val="en-GB"/>
        </w:rPr>
        <w:t>7:30 pm</w:t>
      </w:r>
      <w:r w:rsidR="00F06D45">
        <w:rPr>
          <w:rFonts w:ascii="Comic Sans MS" w:eastAsia="MS Mincho" w:hAnsi="Comic Sans MS" w:cs="Tunga"/>
          <w:sz w:val="22"/>
          <w:szCs w:val="22"/>
          <w:lang w:val="en-GB"/>
        </w:rPr>
        <w:t>. Below is a brief summary of what was discussed at the meeting.</w:t>
      </w:r>
    </w:p>
    <w:p w14:paraId="71FBD0AF" w14:textId="77777777" w:rsidR="00F06D45" w:rsidRDefault="00F06D45" w:rsidP="00456574">
      <w:pPr>
        <w:snapToGrid w:val="0"/>
        <w:spacing w:line="276" w:lineRule="auto"/>
        <w:ind w:left="-567"/>
        <w:rPr>
          <w:rFonts w:ascii="Comic Sans MS" w:eastAsia="MS Mincho" w:hAnsi="Comic Sans MS" w:cs="Tunga"/>
          <w:sz w:val="22"/>
          <w:szCs w:val="22"/>
          <w:lang w:val="en-GB"/>
        </w:rPr>
      </w:pPr>
    </w:p>
    <w:p w14:paraId="7452C688" w14:textId="408D818C" w:rsidR="00456574" w:rsidRDefault="001B1FC4" w:rsidP="00456574">
      <w:pPr>
        <w:snapToGrid w:val="0"/>
        <w:spacing w:line="276" w:lineRule="auto"/>
        <w:ind w:left="-567"/>
        <w:rPr>
          <w:rFonts w:ascii="Comic Sans MS" w:eastAsia="MS Mincho" w:hAnsi="Comic Sans MS" w:cs="Tunga"/>
          <w:sz w:val="22"/>
          <w:szCs w:val="22"/>
          <w:lang w:val="en-GB"/>
        </w:rPr>
      </w:pPr>
      <w:r>
        <w:rPr>
          <w:rFonts w:ascii="Comic Sans MS" w:eastAsia="MS Mincho" w:hAnsi="Comic Sans MS" w:cs="Tunga"/>
          <w:b/>
          <w:bCs/>
          <w:sz w:val="22"/>
          <w:szCs w:val="22"/>
          <w:lang w:val="en-GB"/>
        </w:rPr>
        <w:t xml:space="preserve">Upcoming </w:t>
      </w:r>
      <w:r w:rsidR="0051265C">
        <w:rPr>
          <w:rFonts w:ascii="Comic Sans MS" w:eastAsia="MS Mincho" w:hAnsi="Comic Sans MS" w:cs="Tunga"/>
          <w:b/>
          <w:bCs/>
          <w:sz w:val="22"/>
          <w:szCs w:val="22"/>
          <w:lang w:val="en-GB"/>
        </w:rPr>
        <w:t>Events:</w:t>
      </w:r>
      <w:r>
        <w:rPr>
          <w:rFonts w:ascii="Comic Sans MS" w:eastAsia="MS Mincho" w:hAnsi="Comic Sans MS" w:cs="Tunga"/>
          <w:b/>
          <w:bCs/>
          <w:sz w:val="22"/>
          <w:szCs w:val="22"/>
          <w:lang w:val="en-GB"/>
        </w:rPr>
        <w:t xml:space="preserve"> </w:t>
      </w:r>
      <w:r w:rsidR="0051265C">
        <w:rPr>
          <w:rFonts w:ascii="Comic Sans MS" w:eastAsia="MS Mincho" w:hAnsi="Comic Sans MS" w:cs="Tunga"/>
          <w:b/>
          <w:bCs/>
          <w:sz w:val="22"/>
          <w:szCs w:val="22"/>
          <w:lang w:val="en-GB"/>
        </w:rPr>
        <w:t xml:space="preserve">(Artemis </w:t>
      </w:r>
      <w:proofErr w:type="spellStart"/>
      <w:r w:rsidRPr="001B1FC4">
        <w:rPr>
          <w:rFonts w:ascii="Comic Sans MS" w:eastAsia="MS Mincho" w:hAnsi="Comic Sans MS" w:cs="Tunga"/>
          <w:b/>
          <w:bCs/>
          <w:sz w:val="22"/>
          <w:szCs w:val="22"/>
          <w:lang w:val="en-GB"/>
        </w:rPr>
        <w:t>Daycare</w:t>
      </w:r>
      <w:proofErr w:type="spellEnd"/>
      <w:r w:rsidRPr="001B1FC4">
        <w:rPr>
          <w:rFonts w:ascii="Comic Sans MS" w:eastAsia="MS Mincho" w:hAnsi="Comic Sans MS" w:cs="Tunga"/>
          <w:b/>
          <w:bCs/>
          <w:sz w:val="22"/>
          <w:szCs w:val="22"/>
          <w:lang w:val="en-GB"/>
        </w:rPr>
        <w:t xml:space="preserve"> Director):</w:t>
      </w:r>
      <w:r>
        <w:rPr>
          <w:rFonts w:ascii="Comic Sans MS" w:eastAsia="MS Mincho" w:hAnsi="Comic Sans MS" w:cs="Tunga"/>
          <w:sz w:val="22"/>
          <w:szCs w:val="22"/>
          <w:lang w:val="en-GB"/>
        </w:rPr>
        <w:t xml:space="preserve">  Artemis shared some of the upcoming events planned at the </w:t>
      </w:r>
      <w:proofErr w:type="spellStart"/>
      <w:r>
        <w:rPr>
          <w:rFonts w:ascii="Comic Sans MS" w:eastAsia="MS Mincho" w:hAnsi="Comic Sans MS" w:cs="Tunga"/>
          <w:sz w:val="22"/>
          <w:szCs w:val="22"/>
          <w:lang w:val="en-GB"/>
        </w:rPr>
        <w:t>daycare</w:t>
      </w:r>
      <w:proofErr w:type="spellEnd"/>
      <w:r>
        <w:rPr>
          <w:rFonts w:ascii="Comic Sans MS" w:eastAsia="MS Mincho" w:hAnsi="Comic Sans MS" w:cs="Tunga"/>
          <w:sz w:val="22"/>
          <w:szCs w:val="22"/>
          <w:lang w:val="en-GB"/>
        </w:rPr>
        <w:t xml:space="preserve"> over the next couple of months.  </w:t>
      </w:r>
      <w:r w:rsidR="00397E12">
        <w:rPr>
          <w:rFonts w:ascii="Comic Sans MS" w:eastAsia="MS Mincho" w:hAnsi="Comic Sans MS" w:cs="Tunga"/>
          <w:sz w:val="22"/>
          <w:szCs w:val="22"/>
          <w:lang w:val="en-GB"/>
        </w:rPr>
        <w:t>With our parent committee feedback</w:t>
      </w:r>
      <w:r>
        <w:rPr>
          <w:rFonts w:ascii="Comic Sans MS" w:eastAsia="MS Mincho" w:hAnsi="Comic Sans MS" w:cs="Tunga"/>
          <w:sz w:val="22"/>
          <w:szCs w:val="22"/>
          <w:lang w:val="en-GB"/>
        </w:rPr>
        <w:t xml:space="preserve">, it was decided to include the younger classrooms (4 and 5) to this year’s Sugaring Off excursion </w:t>
      </w:r>
      <w:r w:rsidR="00397E12">
        <w:rPr>
          <w:rFonts w:ascii="Comic Sans MS" w:eastAsia="MS Mincho" w:hAnsi="Comic Sans MS" w:cs="Tunga"/>
          <w:sz w:val="22"/>
          <w:szCs w:val="22"/>
          <w:lang w:val="en-GB"/>
        </w:rPr>
        <w:t>on</w:t>
      </w:r>
      <w:r>
        <w:rPr>
          <w:rFonts w:ascii="Comic Sans MS" w:eastAsia="MS Mincho" w:hAnsi="Comic Sans MS" w:cs="Tunga"/>
          <w:sz w:val="22"/>
          <w:szCs w:val="22"/>
          <w:lang w:val="en-GB"/>
        </w:rPr>
        <w:t xml:space="preserve"> April</w:t>
      </w:r>
      <w:r w:rsidR="00397E12">
        <w:rPr>
          <w:rFonts w:ascii="Comic Sans MS" w:eastAsia="MS Mincho" w:hAnsi="Comic Sans MS" w:cs="Tunga"/>
          <w:sz w:val="22"/>
          <w:szCs w:val="22"/>
          <w:lang w:val="en-GB"/>
        </w:rPr>
        <w:t xml:space="preserve"> 2</w:t>
      </w:r>
      <w:r w:rsidR="00397E12" w:rsidRPr="00397E12">
        <w:rPr>
          <w:rFonts w:ascii="Comic Sans MS" w:eastAsia="MS Mincho" w:hAnsi="Comic Sans MS" w:cs="Tunga"/>
          <w:sz w:val="22"/>
          <w:szCs w:val="22"/>
          <w:vertAlign w:val="superscript"/>
          <w:lang w:val="en-GB"/>
        </w:rPr>
        <w:t>nd</w:t>
      </w:r>
      <w:r w:rsidR="00397E12">
        <w:rPr>
          <w:rFonts w:ascii="Comic Sans MS" w:eastAsia="MS Mincho" w:hAnsi="Comic Sans MS" w:cs="Tunga"/>
          <w:sz w:val="22"/>
          <w:szCs w:val="22"/>
          <w:lang w:val="en-GB"/>
        </w:rPr>
        <w:t>.</w:t>
      </w:r>
      <w:r>
        <w:rPr>
          <w:rFonts w:ascii="Comic Sans MS" w:eastAsia="MS Mincho" w:hAnsi="Comic Sans MS" w:cs="Tunga"/>
          <w:sz w:val="22"/>
          <w:szCs w:val="22"/>
          <w:lang w:val="en-GB"/>
        </w:rPr>
        <w:t xml:space="preserve">  </w:t>
      </w:r>
      <w:r w:rsidR="00397E12">
        <w:rPr>
          <w:rFonts w:ascii="Comic Sans MS" w:eastAsia="MS Mincho" w:hAnsi="Comic Sans MS" w:cs="Tunga"/>
          <w:sz w:val="22"/>
          <w:szCs w:val="22"/>
          <w:lang w:val="en-GB"/>
        </w:rPr>
        <w:t xml:space="preserve">This will be in a different format.  Parents will be invited to come with their own child and join us at the </w:t>
      </w:r>
      <w:proofErr w:type="spellStart"/>
      <w:r w:rsidR="00397E12">
        <w:rPr>
          <w:rFonts w:ascii="Comic Sans MS" w:eastAsia="MS Mincho" w:hAnsi="Comic Sans MS" w:cs="Tunga"/>
          <w:sz w:val="22"/>
          <w:szCs w:val="22"/>
          <w:lang w:val="en-GB"/>
        </w:rPr>
        <w:t>Cabane</w:t>
      </w:r>
      <w:proofErr w:type="spellEnd"/>
      <w:r w:rsidR="00397E12">
        <w:rPr>
          <w:rFonts w:ascii="Comic Sans MS" w:eastAsia="MS Mincho" w:hAnsi="Comic Sans MS" w:cs="Tunga"/>
          <w:sz w:val="22"/>
          <w:szCs w:val="22"/>
          <w:lang w:val="en-GB"/>
        </w:rPr>
        <w:t xml:space="preserve"> a Sucre.  The cost will be the entry fee for parent and child.  This is completely optional, but our parent committee thought it would be fun for the younger children and their parents to be included.</w:t>
      </w:r>
    </w:p>
    <w:p w14:paraId="77B6E94D" w14:textId="3F212BF4" w:rsidR="001B1FC4" w:rsidRDefault="001B1FC4" w:rsidP="00456574">
      <w:pPr>
        <w:snapToGrid w:val="0"/>
        <w:spacing w:line="276" w:lineRule="auto"/>
        <w:ind w:left="-567"/>
        <w:rPr>
          <w:rFonts w:ascii="Comic Sans MS" w:eastAsia="MS Mincho" w:hAnsi="Comic Sans MS" w:cs="Tunga"/>
          <w:sz w:val="22"/>
          <w:szCs w:val="22"/>
          <w:lang w:val="en-GB"/>
        </w:rPr>
      </w:pPr>
    </w:p>
    <w:p w14:paraId="76A00894" w14:textId="606A4691" w:rsidR="001B1FC4" w:rsidRDefault="001B1FC4" w:rsidP="00456574">
      <w:pPr>
        <w:snapToGrid w:val="0"/>
        <w:spacing w:line="276" w:lineRule="auto"/>
        <w:ind w:left="-567"/>
        <w:rPr>
          <w:rFonts w:ascii="Comic Sans MS" w:eastAsia="MS Mincho" w:hAnsi="Comic Sans MS" w:cs="Tunga"/>
          <w:sz w:val="22"/>
          <w:szCs w:val="22"/>
          <w:lang w:val="en-GB"/>
        </w:rPr>
      </w:pPr>
      <w:r w:rsidRPr="00A72D11">
        <w:rPr>
          <w:rFonts w:ascii="Comic Sans MS" w:eastAsia="MS Mincho" w:hAnsi="Comic Sans MS" w:cs="Tunga"/>
          <w:b/>
          <w:bCs/>
          <w:sz w:val="22"/>
          <w:szCs w:val="22"/>
          <w:lang w:val="en-GB"/>
        </w:rPr>
        <w:t>Q &amp; A with Tanya and Noa (Classroom 5 teachers):</w:t>
      </w:r>
      <w:r w:rsidRPr="00A72D11">
        <w:rPr>
          <w:rFonts w:ascii="Comic Sans MS" w:eastAsia="MS Mincho" w:hAnsi="Comic Sans MS" w:cs="Tunga"/>
          <w:sz w:val="22"/>
          <w:szCs w:val="22"/>
          <w:lang w:val="en-GB"/>
        </w:rPr>
        <w:t xml:space="preserve">  </w:t>
      </w:r>
      <w:r w:rsidR="00A72D11">
        <w:rPr>
          <w:rFonts w:ascii="Comic Sans MS" w:eastAsia="MS Mincho" w:hAnsi="Comic Sans MS" w:cs="Tunga"/>
          <w:sz w:val="22"/>
          <w:szCs w:val="22"/>
          <w:lang w:val="en-GB"/>
        </w:rPr>
        <w:t>T</w:t>
      </w:r>
      <w:r w:rsidR="00A72D11" w:rsidRPr="00A72D11">
        <w:rPr>
          <w:rFonts w:ascii="Comic Sans MS" w:eastAsia="MS Mincho" w:hAnsi="Comic Sans MS" w:cs="Tunga"/>
          <w:sz w:val="22"/>
          <w:szCs w:val="22"/>
          <w:lang w:val="en-GB"/>
        </w:rPr>
        <w:t>anya</w:t>
      </w:r>
      <w:r w:rsidR="00A72D11">
        <w:rPr>
          <w:rFonts w:ascii="Comic Sans MS" w:eastAsia="MS Mincho" w:hAnsi="Comic Sans MS" w:cs="Tunga"/>
          <w:sz w:val="22"/>
          <w:szCs w:val="22"/>
          <w:lang w:val="en-GB"/>
        </w:rPr>
        <w:t xml:space="preserve"> introduced her philosophy on not having “conventional” toys in her classroom, i.e. wooden blocks, etc.  In having various wooden shapes in different sizes, it encourages children to use their imagination.  Additionally, Tanya has designed the classroom on their level in order to enable children to retrieve the toys and put them back on their own.  Noa advised parents that it is perfectly normal for your child to be </w:t>
      </w:r>
      <w:r w:rsidR="00397E12">
        <w:rPr>
          <w:rFonts w:ascii="Comic Sans MS" w:eastAsia="MS Mincho" w:hAnsi="Comic Sans MS" w:cs="Tunga"/>
          <w:sz w:val="22"/>
          <w:szCs w:val="22"/>
          <w:lang w:val="en-GB"/>
        </w:rPr>
        <w:t>unsettled</w:t>
      </w:r>
      <w:r w:rsidR="00A72D11">
        <w:rPr>
          <w:rFonts w:ascii="Comic Sans MS" w:eastAsia="MS Mincho" w:hAnsi="Comic Sans MS" w:cs="Tunga"/>
          <w:sz w:val="22"/>
          <w:szCs w:val="22"/>
          <w:lang w:val="en-GB"/>
        </w:rPr>
        <w:t xml:space="preserve"> in the morning during drop off.  The secret, both her and Tanya explained</w:t>
      </w:r>
      <w:r w:rsidR="0051265C">
        <w:rPr>
          <w:rFonts w:ascii="Comic Sans MS" w:eastAsia="MS Mincho" w:hAnsi="Comic Sans MS" w:cs="Tunga"/>
          <w:sz w:val="22"/>
          <w:szCs w:val="22"/>
          <w:lang w:val="en-GB"/>
        </w:rPr>
        <w:t>,</w:t>
      </w:r>
      <w:r w:rsidR="00A72D11">
        <w:rPr>
          <w:rFonts w:ascii="Comic Sans MS" w:eastAsia="MS Mincho" w:hAnsi="Comic Sans MS" w:cs="Tunga"/>
          <w:sz w:val="22"/>
          <w:szCs w:val="22"/>
          <w:lang w:val="en-GB"/>
        </w:rPr>
        <w:t xml:space="preserve"> is to accomplish the transfer from them to one of the teachers in the classroom as qu</w:t>
      </w:r>
      <w:r w:rsidR="0051265C">
        <w:rPr>
          <w:rFonts w:ascii="Comic Sans MS" w:eastAsia="MS Mincho" w:hAnsi="Comic Sans MS" w:cs="Tunga"/>
          <w:sz w:val="22"/>
          <w:szCs w:val="22"/>
          <w:lang w:val="en-GB"/>
        </w:rPr>
        <w:t xml:space="preserve">ickly as possible.  Yes, this is easier said </w:t>
      </w:r>
      <w:r w:rsidR="00397E12">
        <w:rPr>
          <w:rFonts w:ascii="Comic Sans MS" w:eastAsia="MS Mincho" w:hAnsi="Comic Sans MS" w:cs="Tunga"/>
          <w:sz w:val="22"/>
          <w:szCs w:val="22"/>
          <w:lang w:val="en-GB"/>
        </w:rPr>
        <w:t>than</w:t>
      </w:r>
      <w:r w:rsidR="0051265C">
        <w:rPr>
          <w:rFonts w:ascii="Comic Sans MS" w:eastAsia="MS Mincho" w:hAnsi="Comic Sans MS" w:cs="Tunga"/>
          <w:sz w:val="22"/>
          <w:szCs w:val="22"/>
          <w:lang w:val="en-GB"/>
        </w:rPr>
        <w:t xml:space="preserve"> done, but</w:t>
      </w:r>
      <w:r w:rsidR="00397E12">
        <w:rPr>
          <w:rFonts w:ascii="Comic Sans MS" w:eastAsia="MS Mincho" w:hAnsi="Comic Sans MS" w:cs="Tunga"/>
          <w:sz w:val="22"/>
          <w:szCs w:val="22"/>
          <w:lang w:val="en-GB"/>
        </w:rPr>
        <w:t xml:space="preserve"> a quick drop off is ultimately easier</w:t>
      </w:r>
      <w:r w:rsidR="0051265C">
        <w:rPr>
          <w:rFonts w:ascii="Comic Sans MS" w:eastAsia="MS Mincho" w:hAnsi="Comic Sans MS" w:cs="Tunga"/>
          <w:sz w:val="22"/>
          <w:szCs w:val="22"/>
          <w:lang w:val="en-GB"/>
        </w:rPr>
        <w:t xml:space="preserve"> and less emotional for the children. </w:t>
      </w:r>
    </w:p>
    <w:p w14:paraId="6CB2436C" w14:textId="0DD173EF" w:rsidR="0051265C" w:rsidRDefault="0051265C" w:rsidP="00456574">
      <w:pPr>
        <w:snapToGrid w:val="0"/>
        <w:spacing w:line="276" w:lineRule="auto"/>
        <w:ind w:left="-567"/>
        <w:rPr>
          <w:rFonts w:ascii="Comic Sans MS" w:eastAsia="MS Mincho" w:hAnsi="Comic Sans MS" w:cs="Tunga"/>
          <w:sz w:val="22"/>
          <w:szCs w:val="22"/>
          <w:lang w:val="en-GB"/>
        </w:rPr>
      </w:pPr>
    </w:p>
    <w:p w14:paraId="3533F507" w14:textId="2DB98538" w:rsidR="001B1FC4" w:rsidRDefault="0051265C" w:rsidP="00456574">
      <w:pPr>
        <w:snapToGrid w:val="0"/>
        <w:spacing w:line="276" w:lineRule="auto"/>
        <w:ind w:left="-567"/>
        <w:rPr>
          <w:rFonts w:ascii="Comic Sans MS" w:eastAsia="MS Mincho" w:hAnsi="Comic Sans MS" w:cs="Tunga"/>
          <w:sz w:val="22"/>
          <w:szCs w:val="22"/>
          <w:lang w:val="en-GB"/>
        </w:rPr>
      </w:pPr>
      <w:r w:rsidRPr="0051265C">
        <w:rPr>
          <w:rFonts w:ascii="Comic Sans MS" w:eastAsia="MS Mincho" w:hAnsi="Comic Sans MS" w:cs="Tunga"/>
          <w:b/>
          <w:bCs/>
          <w:sz w:val="22"/>
          <w:szCs w:val="22"/>
          <w:lang w:val="en-GB"/>
        </w:rPr>
        <w:t>Epigenetics explains how early experiences can have lifelong impacts (Artemis,</w:t>
      </w:r>
      <w:r>
        <w:rPr>
          <w:rFonts w:ascii="Comic Sans MS" w:eastAsia="MS Mincho" w:hAnsi="Comic Sans MS" w:cs="Tunga"/>
          <w:b/>
          <w:bCs/>
          <w:sz w:val="22"/>
          <w:szCs w:val="22"/>
          <w:lang w:val="en-GB"/>
        </w:rPr>
        <w:t xml:space="preserve"> </w:t>
      </w:r>
      <w:proofErr w:type="spellStart"/>
      <w:r w:rsidRPr="0051265C">
        <w:rPr>
          <w:rFonts w:ascii="Comic Sans MS" w:eastAsia="MS Mincho" w:hAnsi="Comic Sans MS" w:cs="Tunga"/>
          <w:b/>
          <w:bCs/>
          <w:sz w:val="22"/>
          <w:szCs w:val="22"/>
          <w:lang w:val="en-GB"/>
        </w:rPr>
        <w:t>Daycare</w:t>
      </w:r>
      <w:proofErr w:type="spellEnd"/>
      <w:r w:rsidRPr="0051265C">
        <w:rPr>
          <w:rFonts w:ascii="Comic Sans MS" w:eastAsia="MS Mincho" w:hAnsi="Comic Sans MS" w:cs="Tunga"/>
          <w:b/>
          <w:bCs/>
          <w:sz w:val="22"/>
          <w:szCs w:val="22"/>
          <w:lang w:val="en-GB"/>
        </w:rPr>
        <w:t xml:space="preserve"> Director)</w:t>
      </w:r>
      <w:r>
        <w:rPr>
          <w:rFonts w:ascii="Comic Sans MS" w:eastAsia="MS Mincho" w:hAnsi="Comic Sans MS" w:cs="Tunga"/>
          <w:b/>
          <w:bCs/>
          <w:sz w:val="22"/>
          <w:szCs w:val="22"/>
          <w:lang w:val="en-GB"/>
        </w:rPr>
        <w:t xml:space="preserve">:  </w:t>
      </w:r>
      <w:r w:rsidRPr="0051265C">
        <w:rPr>
          <w:rFonts w:ascii="Comic Sans MS" w:eastAsia="MS Mincho" w:hAnsi="Comic Sans MS" w:cs="Tunga"/>
          <w:sz w:val="22"/>
          <w:szCs w:val="22"/>
          <w:lang w:val="en-GB"/>
        </w:rPr>
        <w:t xml:space="preserve">Essentially, “epigenetics” is an emerging area of scientific research </w:t>
      </w:r>
      <w:r>
        <w:rPr>
          <w:rFonts w:ascii="Comic Sans MS" w:eastAsia="MS Mincho" w:hAnsi="Comic Sans MS" w:cs="Tunga"/>
          <w:sz w:val="22"/>
          <w:szCs w:val="22"/>
          <w:lang w:val="en-GB"/>
        </w:rPr>
        <w:t xml:space="preserve">that demonstrates how environmental influences </w:t>
      </w:r>
      <w:r w:rsidR="004509E1">
        <w:rPr>
          <w:rFonts w:ascii="Comic Sans MS" w:eastAsia="MS Mincho" w:hAnsi="Comic Sans MS" w:cs="Tunga"/>
          <w:sz w:val="22"/>
          <w:szCs w:val="22"/>
          <w:lang w:val="en-GB"/>
        </w:rPr>
        <w:t xml:space="preserve">a child’s experience and ultimately may affect/change their genetics!  Your DNA may be </w:t>
      </w:r>
      <w:r w:rsidR="00D70A6F">
        <w:rPr>
          <w:rFonts w:ascii="Comic Sans MS" w:eastAsia="MS Mincho" w:hAnsi="Comic Sans MS" w:cs="Tunga"/>
          <w:sz w:val="22"/>
          <w:szCs w:val="22"/>
          <w:lang w:val="en-GB"/>
        </w:rPr>
        <w:t>fixed;</w:t>
      </w:r>
      <w:r w:rsidR="004509E1">
        <w:rPr>
          <w:rFonts w:ascii="Comic Sans MS" w:eastAsia="MS Mincho" w:hAnsi="Comic Sans MS" w:cs="Tunga"/>
          <w:sz w:val="22"/>
          <w:szCs w:val="22"/>
          <w:lang w:val="en-GB"/>
        </w:rPr>
        <w:t xml:space="preserve"> </w:t>
      </w:r>
      <w:bookmarkStart w:id="0" w:name="_GoBack"/>
      <w:bookmarkEnd w:id="0"/>
      <w:r w:rsidR="004509E1">
        <w:rPr>
          <w:rFonts w:ascii="Comic Sans MS" w:eastAsia="MS Mincho" w:hAnsi="Comic Sans MS" w:cs="Tunga"/>
          <w:sz w:val="22"/>
          <w:szCs w:val="22"/>
          <w:lang w:val="en-GB"/>
        </w:rPr>
        <w:t xml:space="preserve">however your genes are influenced by your experiences.  The document presented was from the </w:t>
      </w:r>
      <w:proofErr w:type="spellStart"/>
      <w:r w:rsidR="004509E1">
        <w:rPr>
          <w:rFonts w:ascii="Comic Sans MS" w:eastAsia="MS Mincho" w:hAnsi="Comic Sans MS" w:cs="Tunga"/>
          <w:sz w:val="22"/>
          <w:szCs w:val="22"/>
          <w:lang w:val="en-GB"/>
        </w:rPr>
        <w:t>Center</w:t>
      </w:r>
      <w:proofErr w:type="spellEnd"/>
      <w:r w:rsidR="004509E1">
        <w:rPr>
          <w:rFonts w:ascii="Comic Sans MS" w:eastAsia="MS Mincho" w:hAnsi="Comic Sans MS" w:cs="Tunga"/>
          <w:sz w:val="22"/>
          <w:szCs w:val="22"/>
          <w:lang w:val="en-GB"/>
        </w:rPr>
        <w:t xml:space="preserve"> on the Developing Child from Harvard University.</w:t>
      </w:r>
    </w:p>
    <w:p w14:paraId="18CEAE23" w14:textId="4BFB2A23" w:rsidR="004509E1" w:rsidRDefault="004509E1" w:rsidP="00456574">
      <w:pPr>
        <w:snapToGrid w:val="0"/>
        <w:spacing w:line="276" w:lineRule="auto"/>
        <w:ind w:left="-567"/>
        <w:rPr>
          <w:rFonts w:ascii="Comic Sans MS" w:eastAsia="MS Mincho" w:hAnsi="Comic Sans MS" w:cs="Tunga"/>
          <w:sz w:val="22"/>
          <w:szCs w:val="22"/>
          <w:lang w:val="en-GB"/>
        </w:rPr>
      </w:pPr>
    </w:p>
    <w:p w14:paraId="1C7E0B29" w14:textId="77777777" w:rsidR="004509E1" w:rsidRDefault="004509E1" w:rsidP="00456574">
      <w:pPr>
        <w:snapToGrid w:val="0"/>
        <w:spacing w:line="276" w:lineRule="auto"/>
        <w:ind w:left="-567"/>
        <w:rPr>
          <w:rFonts w:ascii="Comic Sans MS" w:eastAsia="MS Mincho" w:hAnsi="Comic Sans MS" w:cs="Tunga"/>
          <w:sz w:val="22"/>
          <w:szCs w:val="22"/>
          <w:lang w:val="en-GB"/>
        </w:rPr>
      </w:pPr>
      <w:r w:rsidRPr="004509E1">
        <w:rPr>
          <w:rFonts w:ascii="Comic Sans MS" w:eastAsia="MS Mincho" w:hAnsi="Comic Sans MS" w:cs="Tunga"/>
          <w:b/>
          <w:bCs/>
          <w:sz w:val="22"/>
          <w:szCs w:val="22"/>
          <w:lang w:val="en-GB"/>
        </w:rPr>
        <w:t xml:space="preserve">Open Discussion – Everyone:  </w:t>
      </w:r>
      <w:r>
        <w:rPr>
          <w:rFonts w:ascii="Comic Sans MS" w:eastAsia="MS Mincho" w:hAnsi="Comic Sans MS" w:cs="Tunga"/>
          <w:sz w:val="22"/>
          <w:szCs w:val="22"/>
          <w:lang w:val="en-GB"/>
        </w:rPr>
        <w:t>In response from a parent regarding the issue of accepting children under 18 months of age, Artemis replied that we do not have the permit for this age group.</w:t>
      </w:r>
    </w:p>
    <w:p w14:paraId="7D8C6E1B" w14:textId="2FC10F8B" w:rsidR="004509E1" w:rsidRDefault="004509E1" w:rsidP="00456574">
      <w:pPr>
        <w:snapToGrid w:val="0"/>
        <w:spacing w:line="276" w:lineRule="auto"/>
        <w:ind w:left="-567"/>
        <w:rPr>
          <w:rFonts w:ascii="Comic Sans MS" w:eastAsia="MS Mincho" w:hAnsi="Comic Sans MS" w:cs="Tunga"/>
          <w:sz w:val="22"/>
          <w:szCs w:val="22"/>
          <w:lang w:val="en-GB"/>
        </w:rPr>
      </w:pPr>
      <w:r>
        <w:rPr>
          <w:rFonts w:ascii="Comic Sans MS" w:eastAsia="MS Mincho" w:hAnsi="Comic Sans MS" w:cs="Tunga"/>
          <w:sz w:val="22"/>
          <w:szCs w:val="22"/>
          <w:lang w:val="en-GB"/>
        </w:rPr>
        <w:t xml:space="preserve">  </w:t>
      </w:r>
    </w:p>
    <w:p w14:paraId="62FAD0DE" w14:textId="4AD53E5D" w:rsidR="004509E1" w:rsidRPr="004509E1" w:rsidRDefault="009C45BF" w:rsidP="00456574">
      <w:pPr>
        <w:snapToGrid w:val="0"/>
        <w:spacing w:line="276" w:lineRule="auto"/>
        <w:ind w:left="-567"/>
        <w:rPr>
          <w:rFonts w:ascii="Comic Sans MS" w:eastAsia="MS Mincho" w:hAnsi="Comic Sans MS" w:cs="Tunga"/>
          <w:b/>
          <w:bCs/>
          <w:sz w:val="22"/>
          <w:szCs w:val="22"/>
          <w:lang w:val="en-GB"/>
        </w:rPr>
      </w:pPr>
      <w:r>
        <w:rPr>
          <w:noProof/>
        </w:rPr>
        <w:drawing>
          <wp:anchor distT="0" distB="0" distL="114300" distR="114300" simplePos="0" relativeHeight="251671552" behindDoc="0" locked="0" layoutInCell="1" allowOverlap="1" wp14:anchorId="6AA83214" wp14:editId="71C65D7C">
            <wp:simplePos x="0" y="0"/>
            <wp:positionH relativeFrom="margin">
              <wp:align>center</wp:align>
            </wp:positionH>
            <wp:positionV relativeFrom="paragraph">
              <wp:posOffset>537845</wp:posOffset>
            </wp:positionV>
            <wp:extent cx="501650" cy="416764"/>
            <wp:effectExtent l="0" t="0" r="0" b="2540"/>
            <wp:wrapNone/>
            <wp:docPr id="12" name="Picture 12" descr="Image result for hea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earts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650" cy="4167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2621C61C" wp14:editId="254D8FB6">
            <wp:simplePos x="0" y="0"/>
            <wp:positionH relativeFrom="column">
              <wp:posOffset>3762375</wp:posOffset>
            </wp:positionH>
            <wp:positionV relativeFrom="paragraph">
              <wp:posOffset>532765</wp:posOffset>
            </wp:positionV>
            <wp:extent cx="501650" cy="416764"/>
            <wp:effectExtent l="0" t="0" r="0" b="2540"/>
            <wp:wrapNone/>
            <wp:docPr id="11" name="Picture 11" descr="Image result for hea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earts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650" cy="4167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9E1">
        <w:rPr>
          <w:noProof/>
        </w:rPr>
        <w:drawing>
          <wp:anchor distT="0" distB="0" distL="114300" distR="114300" simplePos="0" relativeHeight="251667456" behindDoc="0" locked="0" layoutInCell="1" allowOverlap="1" wp14:anchorId="4193A22D" wp14:editId="0D2B06CD">
            <wp:simplePos x="0" y="0"/>
            <wp:positionH relativeFrom="column">
              <wp:posOffset>1590675</wp:posOffset>
            </wp:positionH>
            <wp:positionV relativeFrom="paragraph">
              <wp:posOffset>528320</wp:posOffset>
            </wp:positionV>
            <wp:extent cx="501650" cy="416764"/>
            <wp:effectExtent l="0" t="0" r="0" b="2540"/>
            <wp:wrapNone/>
            <wp:docPr id="21" name="Picture 21" descr="Image result for hea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earts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650" cy="4167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9E1">
        <w:rPr>
          <w:rFonts w:ascii="Comic Sans MS" w:eastAsia="MS Mincho" w:hAnsi="Comic Sans MS" w:cs="Tunga"/>
          <w:b/>
          <w:bCs/>
          <w:sz w:val="22"/>
          <w:szCs w:val="22"/>
          <w:lang w:val="en-GB"/>
        </w:rPr>
        <w:t xml:space="preserve">Our next meeting is scheduled for Tuesday, March 18 at 7:30 p.m.  Wine and Cheese is served and it is a pleasant and informative evening. Meetings adjourn at 9:00 p.m. </w:t>
      </w:r>
    </w:p>
    <w:sectPr w:rsidR="004509E1" w:rsidRPr="004509E1" w:rsidSect="00A270A9">
      <w:pgSz w:w="12240" w:h="15840"/>
      <w:pgMar w:top="108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ernhardMod BT">
    <w:altName w:val="Times New Roman"/>
    <w:charset w:val="00"/>
    <w:family w:val="roman"/>
    <w:pitch w:val="variable"/>
    <w:sig w:usb0="00000007" w:usb1="00000000" w:usb2="00000000" w:usb3="00000000" w:csb0="00000011"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35E24"/>
    <w:multiLevelType w:val="hybridMultilevel"/>
    <w:tmpl w:val="BBF6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74"/>
    <w:rsid w:val="001B1FC4"/>
    <w:rsid w:val="00301280"/>
    <w:rsid w:val="00397E12"/>
    <w:rsid w:val="004509E1"/>
    <w:rsid w:val="00456574"/>
    <w:rsid w:val="0051265C"/>
    <w:rsid w:val="009C45BF"/>
    <w:rsid w:val="009E0C8E"/>
    <w:rsid w:val="00A270A9"/>
    <w:rsid w:val="00A72D11"/>
    <w:rsid w:val="00B8126B"/>
    <w:rsid w:val="00D70A6F"/>
    <w:rsid w:val="00EE7E95"/>
    <w:rsid w:val="00F06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5040"/>
  <w15:chartTrackingRefBased/>
  <w15:docId w15:val="{42E6192A-1C63-4987-B73C-3A0E5623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574"/>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qFormat/>
    <w:rsid w:val="00456574"/>
    <w:pPr>
      <w:keepNext/>
      <w:jc w:val="center"/>
      <w:outlineLvl w:val="0"/>
    </w:pPr>
    <w:rPr>
      <w:rFonts w:ascii="BernhardMod BT" w:hAnsi="BernhardMod BT"/>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574"/>
    <w:rPr>
      <w:rFonts w:ascii="BernhardMod BT" w:eastAsia="Times New Roman" w:hAnsi="BernhardMod BT" w:cs="Times New Roman"/>
      <w:b/>
      <w:snapToGrid w:val="0"/>
      <w:sz w:val="24"/>
      <w:szCs w:val="20"/>
      <w:u w:val="single"/>
      <w:lang w:val="en-GB"/>
    </w:rPr>
  </w:style>
  <w:style w:type="paragraph" w:styleId="ListParagraph">
    <w:name w:val="List Paragraph"/>
    <w:basedOn w:val="Normal"/>
    <w:uiPriority w:val="34"/>
    <w:qFormat/>
    <w:rsid w:val="00456574"/>
    <w:pPr>
      <w:ind w:left="720"/>
      <w:contextualSpacing/>
    </w:pPr>
  </w:style>
  <w:style w:type="paragraph" w:customStyle="1" w:styleId="a">
    <w:name w:val="_"/>
    <w:basedOn w:val="Normal"/>
    <w:rsid w:val="00456574"/>
    <w:pPr>
      <w:ind w:left="720" w:hanging="720"/>
    </w:pPr>
  </w:style>
  <w:style w:type="paragraph" w:styleId="NormalWeb">
    <w:name w:val="Normal (Web)"/>
    <w:basedOn w:val="Normal"/>
    <w:uiPriority w:val="99"/>
    <w:unhideWhenUsed/>
    <w:rsid w:val="00456574"/>
    <w:pPr>
      <w:widowControl/>
      <w:spacing w:before="100" w:beforeAutospacing="1" w:after="100" w:afterAutospacing="1"/>
    </w:pPr>
    <w:rPr>
      <w:rFonts w:ascii="Times New Roman" w:hAnsi="Times New Roman"/>
      <w:snapToGrid/>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Montessori-Main</dc:creator>
  <cp:keywords/>
  <dc:description/>
  <cp:lastModifiedBy>Artemis Erfle</cp:lastModifiedBy>
  <cp:revision>5</cp:revision>
  <cp:lastPrinted>2020-01-27T23:03:00Z</cp:lastPrinted>
  <dcterms:created xsi:type="dcterms:W3CDTF">2020-01-27T21:37:00Z</dcterms:created>
  <dcterms:modified xsi:type="dcterms:W3CDTF">2020-01-28T16:03:00Z</dcterms:modified>
</cp:coreProperties>
</file>